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B520AF" w:rsidRPr="009F3E7A" w:rsidRDefault="007C5916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МАСТЮГИНСКОГО </w:t>
      </w:r>
      <w:r w:rsidR="00B520AF" w:rsidRPr="009F3E7A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9F3E7A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</w:t>
      </w:r>
      <w:r w:rsidR="00B520AF" w:rsidRPr="009F3E7A">
        <w:rPr>
          <w:rFonts w:ascii="Arial" w:eastAsia="Times New Roman" w:hAnsi="Arial" w:cs="Arial"/>
          <w:sz w:val="24"/>
          <w:szCs w:val="24"/>
        </w:rPr>
        <w:t>Е</w:t>
      </w:r>
    </w:p>
    <w:p w:rsidR="00B520AF" w:rsidRPr="009F3E7A" w:rsidRDefault="007C5916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A1053">
        <w:rPr>
          <w:rFonts w:ascii="Arial" w:hAnsi="Arial" w:cs="Arial"/>
          <w:sz w:val="24"/>
          <w:szCs w:val="24"/>
        </w:rPr>
        <w:t>7</w:t>
      </w:r>
      <w:r w:rsidR="00C7751D">
        <w:rPr>
          <w:rFonts w:ascii="Arial" w:hAnsi="Arial" w:cs="Arial"/>
          <w:sz w:val="24"/>
          <w:szCs w:val="24"/>
        </w:rPr>
        <w:t>.11.202</w:t>
      </w:r>
      <w:r w:rsidR="00EA1053">
        <w:rPr>
          <w:rFonts w:ascii="Arial" w:hAnsi="Arial" w:cs="Arial"/>
          <w:sz w:val="24"/>
          <w:szCs w:val="24"/>
        </w:rPr>
        <w:t>4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C7751D">
        <w:rPr>
          <w:rFonts w:ascii="Arial" w:hAnsi="Arial" w:cs="Arial"/>
          <w:sz w:val="24"/>
          <w:szCs w:val="24"/>
        </w:rPr>
        <w:t>1</w:t>
      </w:r>
      <w:r w:rsidR="00522388">
        <w:rPr>
          <w:rFonts w:ascii="Arial" w:hAnsi="Arial" w:cs="Arial"/>
          <w:sz w:val="24"/>
          <w:szCs w:val="24"/>
        </w:rPr>
        <w:t>9</w:t>
      </w:r>
      <w:r w:rsidR="000F3772">
        <w:rPr>
          <w:rFonts w:ascii="Arial" w:hAnsi="Arial" w:cs="Arial"/>
          <w:sz w:val="24"/>
          <w:szCs w:val="24"/>
        </w:rPr>
        <w:t>2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с.</w:t>
      </w:r>
      <w:r w:rsidR="000C64D5">
        <w:rPr>
          <w:rFonts w:ascii="Arial" w:eastAsia="Times New Roman" w:hAnsi="Arial" w:cs="Arial"/>
          <w:sz w:val="24"/>
          <w:szCs w:val="24"/>
        </w:rPr>
        <w:t xml:space="preserve"> </w:t>
      </w:r>
      <w:r w:rsidR="007C5916">
        <w:rPr>
          <w:rFonts w:ascii="Arial" w:eastAsia="Times New Roman" w:hAnsi="Arial" w:cs="Arial"/>
          <w:sz w:val="24"/>
          <w:szCs w:val="24"/>
        </w:rPr>
        <w:t>Мастюгино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363799" w:rsidP="007C5916">
      <w:pPr>
        <w:pStyle w:val="a4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</w:t>
      </w:r>
      <w:r w:rsidR="00B520AF" w:rsidRPr="009F3E7A">
        <w:rPr>
          <w:rFonts w:ascii="Arial" w:eastAsia="Times New Roman" w:hAnsi="Arial" w:cs="Arial"/>
          <w:sz w:val="24"/>
          <w:szCs w:val="24"/>
        </w:rPr>
        <w:t>слушаний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Pr="009F3E7A">
        <w:rPr>
          <w:rFonts w:ascii="Arial" w:eastAsia="Times New Roman" w:hAnsi="Arial" w:cs="Arial"/>
          <w:sz w:val="24"/>
          <w:szCs w:val="24"/>
        </w:rPr>
        <w:t>по проекту решения Совета</w:t>
      </w:r>
      <w:r w:rsidR="00B5378A" w:rsidRPr="009F3E7A">
        <w:rPr>
          <w:rFonts w:ascii="Arial" w:eastAsia="Times New Roman" w:hAnsi="Arial" w:cs="Arial"/>
          <w:sz w:val="24"/>
          <w:szCs w:val="24"/>
        </w:rPr>
        <w:t xml:space="preserve"> народ</w:t>
      </w:r>
      <w:r w:rsidRPr="009F3E7A">
        <w:rPr>
          <w:rFonts w:ascii="Arial" w:eastAsia="Times New Roman" w:hAnsi="Arial" w:cs="Arial"/>
          <w:sz w:val="24"/>
          <w:szCs w:val="24"/>
        </w:rPr>
        <w:t xml:space="preserve">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B5378A" w:rsidRPr="009F3E7A">
        <w:rPr>
          <w:rFonts w:ascii="Arial" w:eastAsia="Times New Roman" w:hAnsi="Arial" w:cs="Arial"/>
          <w:sz w:val="24"/>
          <w:szCs w:val="24"/>
        </w:rPr>
        <w:t>сельско</w:t>
      </w:r>
      <w:r w:rsidRPr="009F3E7A">
        <w:rPr>
          <w:rFonts w:ascii="Arial" w:eastAsia="Times New Roman" w:hAnsi="Arial" w:cs="Arial"/>
          <w:sz w:val="24"/>
          <w:szCs w:val="24"/>
        </w:rPr>
        <w:t>го поселения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B5378A" w:rsidRPr="009F3E7A">
        <w:rPr>
          <w:rFonts w:ascii="Arial" w:eastAsia="Times New Roman" w:hAnsi="Arial" w:cs="Arial"/>
          <w:sz w:val="24"/>
          <w:szCs w:val="24"/>
        </w:rPr>
        <w:t>Острогожского муници</w:t>
      </w:r>
      <w:r w:rsidRPr="009F3E7A">
        <w:rPr>
          <w:rFonts w:ascii="Arial" w:eastAsia="Times New Roman" w:hAnsi="Arial" w:cs="Arial"/>
          <w:sz w:val="24"/>
          <w:szCs w:val="24"/>
        </w:rPr>
        <w:t xml:space="preserve">пального района Воронежской </w:t>
      </w:r>
      <w:r w:rsidR="00B5378A" w:rsidRPr="009F3E7A">
        <w:rPr>
          <w:rFonts w:ascii="Arial" w:eastAsia="Times New Roman" w:hAnsi="Arial" w:cs="Arial"/>
          <w:sz w:val="24"/>
          <w:szCs w:val="24"/>
        </w:rPr>
        <w:t>облас</w:t>
      </w:r>
      <w:r w:rsidRPr="009F3E7A">
        <w:rPr>
          <w:rFonts w:ascii="Arial" w:eastAsia="Times New Roman" w:hAnsi="Arial" w:cs="Arial"/>
          <w:sz w:val="24"/>
          <w:szCs w:val="24"/>
        </w:rPr>
        <w:t>ти «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</w:t>
      </w:r>
      <w:r w:rsidR="007C5916">
        <w:rPr>
          <w:rStyle w:val="FontStyle14"/>
          <w:rFonts w:ascii="Arial" w:eastAsia="Calibri" w:hAnsi="Arial" w:cs="Arial"/>
          <w:b w:val="0"/>
        </w:rPr>
        <w:t>Мастюгинского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сельского поселения Острогожского муниципального района Вор</w:t>
      </w:r>
      <w:r w:rsidR="00C7751D">
        <w:rPr>
          <w:rStyle w:val="FontStyle14"/>
          <w:rFonts w:ascii="Arial" w:eastAsia="Calibri" w:hAnsi="Arial" w:cs="Arial"/>
          <w:b w:val="0"/>
        </w:rPr>
        <w:t>онежской области на 202</w:t>
      </w:r>
      <w:r w:rsidR="00EA1053">
        <w:rPr>
          <w:rStyle w:val="FontStyle14"/>
          <w:rFonts w:ascii="Arial" w:eastAsia="Calibri" w:hAnsi="Arial" w:cs="Arial"/>
          <w:b w:val="0"/>
        </w:rPr>
        <w:t>5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</w:t>
      </w:r>
      <w:r w:rsidR="00B5378A" w:rsidRPr="009F3E7A">
        <w:rPr>
          <w:rStyle w:val="FontStyle14"/>
          <w:rFonts w:ascii="Arial" w:eastAsia="Calibri" w:hAnsi="Arial" w:cs="Arial"/>
          <w:b w:val="0"/>
        </w:rPr>
        <w:t xml:space="preserve">период </w:t>
      </w:r>
      <w:r w:rsidR="00C7751D">
        <w:rPr>
          <w:rStyle w:val="FontStyle14"/>
          <w:rFonts w:ascii="Arial" w:eastAsia="Calibri" w:hAnsi="Arial" w:cs="Arial"/>
          <w:b w:val="0"/>
        </w:rPr>
        <w:t>202</w:t>
      </w:r>
      <w:r w:rsidR="00EA1053">
        <w:rPr>
          <w:rStyle w:val="FontStyle14"/>
          <w:rFonts w:ascii="Arial" w:eastAsia="Calibri" w:hAnsi="Arial" w:cs="Arial"/>
          <w:b w:val="0"/>
        </w:rPr>
        <w:t>6</w:t>
      </w:r>
      <w:r w:rsidR="00C7751D">
        <w:rPr>
          <w:rStyle w:val="FontStyle14"/>
          <w:rFonts w:ascii="Arial" w:eastAsia="Calibri" w:hAnsi="Arial" w:cs="Arial"/>
          <w:b w:val="0"/>
        </w:rPr>
        <w:t xml:space="preserve"> и 202</w:t>
      </w:r>
      <w:r w:rsidR="00EA1053">
        <w:rPr>
          <w:rStyle w:val="FontStyle14"/>
          <w:rFonts w:ascii="Arial" w:eastAsia="Calibri" w:hAnsi="Arial" w:cs="Arial"/>
          <w:b w:val="0"/>
        </w:rPr>
        <w:t>7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bCs/>
          <w:sz w:val="24"/>
          <w:szCs w:val="24"/>
        </w:rPr>
        <w:t xml:space="preserve">В соответствии с пунктом 1 части 3 статьи 28 Федерального </w:t>
      </w:r>
      <w:r w:rsidR="009F3E7A">
        <w:rPr>
          <w:rFonts w:ascii="Arial" w:eastAsia="Times New Roman" w:hAnsi="Arial" w:cs="Arial"/>
          <w:bCs/>
          <w:sz w:val="24"/>
          <w:szCs w:val="24"/>
        </w:rPr>
        <w:t>Закона от 6.10.2003г.</w:t>
      </w:r>
      <w:r w:rsidR="00363799" w:rsidRPr="009F3E7A">
        <w:rPr>
          <w:rFonts w:ascii="Arial" w:eastAsia="Times New Roman" w:hAnsi="Arial" w:cs="Arial"/>
          <w:bCs/>
          <w:sz w:val="24"/>
          <w:szCs w:val="24"/>
        </w:rPr>
        <w:t xml:space="preserve"> № 131-ФЗ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о публичных слушаниях в </w:t>
      </w:r>
      <w:r w:rsidR="007C5916">
        <w:rPr>
          <w:rFonts w:ascii="Arial" w:eastAsia="Times New Roman" w:hAnsi="Arial" w:cs="Arial"/>
          <w:bCs/>
          <w:sz w:val="24"/>
          <w:szCs w:val="24"/>
        </w:rPr>
        <w:t xml:space="preserve">Мастюгинском </w:t>
      </w:r>
      <w:r w:rsidRPr="009F3E7A">
        <w:rPr>
          <w:rFonts w:ascii="Arial" w:eastAsia="Times New Roman" w:hAnsi="Arial" w:cs="Arial"/>
          <w:bCs/>
          <w:sz w:val="24"/>
          <w:szCs w:val="24"/>
        </w:rPr>
        <w:t>с</w:t>
      </w:r>
      <w:r w:rsidR="009F3E7A">
        <w:rPr>
          <w:rFonts w:ascii="Arial" w:eastAsia="Times New Roman" w:hAnsi="Arial" w:cs="Arial"/>
          <w:bCs/>
          <w:sz w:val="24"/>
          <w:szCs w:val="24"/>
        </w:rPr>
        <w:t>ельском поселении Острогожского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области, </w:t>
      </w:r>
      <w:r w:rsidRPr="009F3E7A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="00A90237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РЕШИЛ: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A1053" w:rsidRPr="009F3E7A" w:rsidRDefault="00B520AF" w:rsidP="00EA1053">
      <w:pPr>
        <w:pStyle w:val="a4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1.Назначить </w:t>
      </w:r>
      <w:r w:rsidR="007C5916">
        <w:rPr>
          <w:rFonts w:ascii="Arial" w:eastAsia="Times New Roman" w:hAnsi="Arial" w:cs="Arial"/>
          <w:sz w:val="24"/>
          <w:szCs w:val="24"/>
        </w:rPr>
        <w:t>2</w:t>
      </w:r>
      <w:r w:rsidR="00EA1053">
        <w:rPr>
          <w:rFonts w:ascii="Arial" w:eastAsia="Times New Roman" w:hAnsi="Arial" w:cs="Arial"/>
          <w:sz w:val="24"/>
          <w:szCs w:val="24"/>
        </w:rPr>
        <w:t>7</w:t>
      </w:r>
      <w:r w:rsidR="00C7751D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EA1053">
        <w:rPr>
          <w:rFonts w:ascii="Arial" w:eastAsia="Times New Roman" w:hAnsi="Arial" w:cs="Arial"/>
          <w:sz w:val="24"/>
          <w:szCs w:val="24"/>
        </w:rPr>
        <w:t>4</w:t>
      </w:r>
      <w:r w:rsidR="007C5916">
        <w:rPr>
          <w:rFonts w:ascii="Arial" w:eastAsia="Times New Roman" w:hAnsi="Arial" w:cs="Arial"/>
          <w:sz w:val="24"/>
          <w:szCs w:val="24"/>
        </w:rPr>
        <w:t xml:space="preserve"> года в 1</w:t>
      </w:r>
      <w:r w:rsidR="000C64D5">
        <w:rPr>
          <w:rFonts w:ascii="Arial" w:eastAsia="Times New Roman" w:hAnsi="Arial" w:cs="Arial"/>
          <w:sz w:val="24"/>
          <w:szCs w:val="24"/>
        </w:rPr>
        <w:t>1</w:t>
      </w:r>
      <w:r w:rsidR="007C5916">
        <w:rPr>
          <w:rFonts w:ascii="Arial" w:eastAsia="Times New Roman" w:hAnsi="Arial" w:cs="Arial"/>
          <w:sz w:val="24"/>
          <w:szCs w:val="24"/>
        </w:rPr>
        <w:t xml:space="preserve">-00 час, в </w:t>
      </w:r>
      <w:r w:rsidR="007C5916" w:rsidRPr="009F3E7A">
        <w:rPr>
          <w:rFonts w:ascii="Arial" w:eastAsia="Times New Roman" w:hAnsi="Arial" w:cs="Arial"/>
          <w:sz w:val="24"/>
          <w:szCs w:val="24"/>
        </w:rPr>
        <w:t>администрации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публичные слушания по проекту решения Совета народных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ипального района </w:t>
      </w:r>
      <w:r w:rsidRPr="009F3E7A">
        <w:rPr>
          <w:rFonts w:ascii="Arial" w:eastAsia="Times New Roman" w:hAnsi="Arial" w:cs="Arial"/>
          <w:sz w:val="24"/>
          <w:szCs w:val="24"/>
        </w:rPr>
        <w:t>«</w:t>
      </w:r>
      <w:r w:rsidR="00000371" w:rsidRPr="009F3E7A">
        <w:rPr>
          <w:rFonts w:ascii="Arial" w:eastAsia="Times New Roman" w:hAnsi="Arial" w:cs="Arial"/>
          <w:sz w:val="24"/>
          <w:szCs w:val="24"/>
        </w:rPr>
        <w:t xml:space="preserve">О проекте решения «О бюджете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="00000371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</w:t>
      </w:r>
      <w:r w:rsidR="00C7751D">
        <w:rPr>
          <w:rFonts w:ascii="Arial" w:eastAsia="Times New Roman" w:hAnsi="Arial" w:cs="Arial"/>
          <w:sz w:val="24"/>
          <w:szCs w:val="24"/>
        </w:rPr>
        <w:t xml:space="preserve">йона Воронежской области на </w:t>
      </w:r>
      <w:r w:rsidR="00EA1053">
        <w:rPr>
          <w:rStyle w:val="FontStyle14"/>
          <w:rFonts w:ascii="Arial" w:eastAsia="Calibri" w:hAnsi="Arial" w:cs="Arial"/>
          <w:b w:val="0"/>
        </w:rPr>
        <w:t>2025</w:t>
      </w:r>
      <w:r w:rsidR="00EA1053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период </w:t>
      </w:r>
      <w:r w:rsidR="00EA1053">
        <w:rPr>
          <w:rStyle w:val="FontStyle14"/>
          <w:rFonts w:ascii="Arial" w:eastAsia="Calibri" w:hAnsi="Arial" w:cs="Arial"/>
          <w:b w:val="0"/>
        </w:rPr>
        <w:t>2026 и 2027</w:t>
      </w:r>
      <w:r w:rsidR="00EA1053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EA1053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2. Организовать оргкомитет по подготовке публичных слушаний в составе: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 xml:space="preserve">1. Грызлов </w:t>
      </w:r>
      <w:r w:rsidR="000A1AFF" w:rsidRPr="007C5916">
        <w:rPr>
          <w:rFonts w:ascii="Arial" w:eastAsia="Times New Roman" w:hAnsi="Arial" w:cs="Arial"/>
          <w:sz w:val="24"/>
          <w:szCs w:val="24"/>
        </w:rPr>
        <w:t>Валерий Сергеевич</w:t>
      </w:r>
      <w:r w:rsidRPr="007C5916">
        <w:rPr>
          <w:rFonts w:ascii="Arial" w:eastAsia="Times New Roman" w:hAnsi="Arial" w:cs="Arial"/>
          <w:sz w:val="24"/>
          <w:szCs w:val="24"/>
        </w:rPr>
        <w:t xml:space="preserve"> – глава Мастюгинского сельского поселения;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7C5916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  <w:r w:rsidRPr="007C5916">
        <w:rPr>
          <w:rFonts w:ascii="Arial" w:eastAsia="Times New Roman" w:hAnsi="Arial" w:cs="Arial"/>
          <w:sz w:val="24"/>
          <w:szCs w:val="24"/>
        </w:rPr>
        <w:t xml:space="preserve"> Татьяна Алексеевна – ведущий специалист администрации Мастюгинского сельского поселения;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>3. Асеева Мария Егоровна – депутат Совета народных депутатов Мастюгинского сельского поселения;</w:t>
      </w:r>
    </w:p>
    <w:p w:rsid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>4. Нефедов Владимир Алексеевич –депутат Совета народных депутатов Мастюгинского сельского поселения.</w:t>
      </w:r>
    </w:p>
    <w:p w:rsidR="00B520AF" w:rsidRPr="009F3E7A" w:rsidRDefault="00B520AF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3.Обнародовать настоящее решение на информационных стендах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="00C26576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bookmarkStart w:id="0" w:name="_GoBack"/>
      <w:bookmarkEnd w:id="0"/>
      <w:r w:rsidR="007C5916">
        <w:rPr>
          <w:rFonts w:ascii="Arial" w:eastAsia="Times New Roman" w:hAnsi="Arial" w:cs="Arial"/>
          <w:sz w:val="24"/>
          <w:szCs w:val="24"/>
        </w:rPr>
        <w:t>В.С.Грызлов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3395" w:rsidRPr="00D62A7C" w:rsidRDefault="00D62A7C" w:rsidP="00C26576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sectPr w:rsidR="004D3395" w:rsidRPr="00D62A7C" w:rsidSect="009F3E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0AF"/>
    <w:rsid w:val="00000371"/>
    <w:rsid w:val="00061B14"/>
    <w:rsid w:val="000A1AFF"/>
    <w:rsid w:val="000C64D5"/>
    <w:rsid w:val="000F3772"/>
    <w:rsid w:val="00111D13"/>
    <w:rsid w:val="001633B9"/>
    <w:rsid w:val="00214275"/>
    <w:rsid w:val="00283D5A"/>
    <w:rsid w:val="002B3D3C"/>
    <w:rsid w:val="00363799"/>
    <w:rsid w:val="003C7B22"/>
    <w:rsid w:val="00461695"/>
    <w:rsid w:val="004D3395"/>
    <w:rsid w:val="00522388"/>
    <w:rsid w:val="005F196A"/>
    <w:rsid w:val="00637C51"/>
    <w:rsid w:val="007C18ED"/>
    <w:rsid w:val="007C5916"/>
    <w:rsid w:val="008204F6"/>
    <w:rsid w:val="008919AF"/>
    <w:rsid w:val="008B2F34"/>
    <w:rsid w:val="009F3E7A"/>
    <w:rsid w:val="00A14E2E"/>
    <w:rsid w:val="00A90237"/>
    <w:rsid w:val="00B10E5F"/>
    <w:rsid w:val="00B47528"/>
    <w:rsid w:val="00B520AF"/>
    <w:rsid w:val="00B5378A"/>
    <w:rsid w:val="00B95C0B"/>
    <w:rsid w:val="00BB059C"/>
    <w:rsid w:val="00C26576"/>
    <w:rsid w:val="00C7751D"/>
    <w:rsid w:val="00D62A7C"/>
    <w:rsid w:val="00E806E8"/>
    <w:rsid w:val="00E878D9"/>
    <w:rsid w:val="00EA1053"/>
    <w:rsid w:val="00EC41FE"/>
    <w:rsid w:val="00FB2459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51"/>
  <w15:docId w15:val="{315EEDAC-1C3E-4B09-985F-59E9EB6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520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">
    <w:name w:val="Без интервала1"/>
    <w:rsid w:val="00B520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B520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90237"/>
  </w:style>
  <w:style w:type="character" w:customStyle="1" w:styleId="FontStyle14">
    <w:name w:val="Font Style14"/>
    <w:basedOn w:val="a0"/>
    <w:rsid w:val="00637C51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mastyg</cp:lastModifiedBy>
  <cp:revision>35</cp:revision>
  <cp:lastPrinted>2023-12-27T14:41:00Z</cp:lastPrinted>
  <dcterms:created xsi:type="dcterms:W3CDTF">2013-11-26T16:50:00Z</dcterms:created>
  <dcterms:modified xsi:type="dcterms:W3CDTF">2024-11-29T09:11:00Z</dcterms:modified>
</cp:coreProperties>
</file>