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3C2B81" w:rsidRPr="003C2B81" w:rsidRDefault="003B1A4F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МАСТЮГИНСКОГО </w:t>
      </w:r>
      <w:r w:rsidR="003C2B81"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3C2B81" w:rsidRPr="003C2B81" w:rsidRDefault="003B1A4F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="003C2B81"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C2B81" w:rsidRPr="003C2B81" w:rsidRDefault="003C2B81" w:rsidP="003C2B81">
      <w:pPr>
        <w:widowControl w:val="0"/>
        <w:adjustRightInd w:val="0"/>
        <w:spacing w:after="0" w:line="0" w:lineRule="atLeast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C2B81" w:rsidRDefault="003C2B81" w:rsidP="003B1A4F">
      <w:pPr>
        <w:widowControl w:val="0"/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2403D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марта 2022 г. № 1</w:t>
      </w:r>
      <w:r w:rsidR="0042403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3C2B81" w:rsidRPr="003C2B81" w:rsidRDefault="003B1A4F" w:rsidP="003B1A4F">
      <w:pPr>
        <w:widowControl w:val="0"/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Мастюгино</w:t>
      </w:r>
    </w:p>
    <w:p w:rsidR="003C2B81" w:rsidRPr="003C2B81" w:rsidRDefault="003C2B81" w:rsidP="003B1A4F">
      <w:pPr>
        <w:widowControl w:val="0"/>
        <w:adjustRightInd w:val="0"/>
        <w:spacing w:after="0" w:line="0" w:lineRule="atLeast"/>
        <w:ind w:firstLine="567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Default="003C2B81" w:rsidP="001828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3B1A4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осуществления</w:t>
      </w:r>
      <w:r w:rsidR="003B1A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B1A4F">
        <w:rPr>
          <w:rFonts w:ascii="Arial" w:eastAsia="Times New Roman" w:hAnsi="Arial" w:cs="Arial"/>
          <w:bCs/>
          <w:sz w:val="24"/>
          <w:szCs w:val="24"/>
          <w:lang w:eastAsia="ru-RU"/>
        </w:rPr>
        <w:t>казначейского сопровождения средств</w:t>
      </w:r>
    </w:p>
    <w:p w:rsidR="00182848" w:rsidRPr="003B1A4F" w:rsidRDefault="00182848" w:rsidP="001828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3C2B81" w:rsidRDefault="003C2B81" w:rsidP="003C2B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5 статьи 242.23 и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Уставом </w:t>
      </w:r>
      <w:r w:rsidR="003B1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3C2B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B1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3B1A4F"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82848" w:rsidRPr="003C2B81" w:rsidRDefault="00182848" w:rsidP="003C2B8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C2B81" w:rsidRDefault="003C2B81" w:rsidP="003C2B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B1A4F" w:rsidRPr="00E467B3" w:rsidRDefault="003C2B81" w:rsidP="003B1A4F">
      <w:pPr>
        <w:widowControl w:val="0"/>
        <w:tabs>
          <w:tab w:val="left" w:pos="1701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B1A4F"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Порядок казначейского сопровождения средств, согласно приложению к настоящему </w:t>
      </w:r>
      <w:r w:rsidR="003B1A4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постановлению</w:t>
      </w:r>
      <w:r w:rsidR="003B1A4F"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B1A4F" w:rsidRPr="00E467B3" w:rsidRDefault="003B1A4F" w:rsidP="003B1A4F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обнародованию и размещению на официальном сайте администрации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Мастюгинского сельского поселения Острогожского </w:t>
      </w: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района Воронежской области </w:t>
      </w:r>
      <w:proofErr w:type="spellStart"/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www</w:t>
      </w:r>
      <w:proofErr w:type="spellEnd"/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="0042403D">
        <w:rPr>
          <w:rFonts w:ascii="Arial" w:eastAsia="Times New Roman" w:hAnsi="Arial" w:cs="Arial"/>
          <w:bCs/>
          <w:sz w:val="24"/>
          <w:szCs w:val="24"/>
          <w:lang w:val="en-US" w:eastAsia="ru-RU"/>
        </w:rPr>
        <w:t>mastu</w:t>
      </w:r>
      <w:r w:rsidR="00182848">
        <w:rPr>
          <w:rFonts w:ascii="Arial" w:eastAsia="Times New Roman" w:hAnsi="Arial" w:cs="Arial"/>
          <w:bCs/>
          <w:sz w:val="24"/>
          <w:szCs w:val="24"/>
          <w:lang w:val="en-US" w:eastAsia="ru-RU"/>
        </w:rPr>
        <w:t>g</w:t>
      </w:r>
      <w:r w:rsidR="004240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ino</w:t>
      </w:r>
      <w:proofErr w:type="spellEnd"/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ru</w:t>
      </w:r>
      <w:proofErr w:type="spellEnd"/>
    </w:p>
    <w:p w:rsidR="003B1A4F" w:rsidRPr="00E467B3" w:rsidRDefault="003B1A4F" w:rsidP="003B1A4F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ия</w:t>
      </w: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оставляю за собой.</w:t>
      </w:r>
    </w:p>
    <w:p w:rsidR="00182848" w:rsidRDefault="003B1A4F" w:rsidP="003B1A4F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Мастюгинского сельского поселения В.</w:t>
      </w:r>
      <w:r w:rsidR="0042403D">
        <w:rPr>
          <w:rFonts w:ascii="Arial" w:eastAsia="Times New Roman" w:hAnsi="Arial" w:cs="Arial"/>
          <w:bCs/>
          <w:sz w:val="24"/>
          <w:szCs w:val="24"/>
          <w:lang w:val="en-US" w:eastAsia="ru-RU"/>
        </w:rPr>
        <w:t>C</w:t>
      </w:r>
      <w:r w:rsidR="0042403D">
        <w:rPr>
          <w:rFonts w:ascii="Arial" w:eastAsia="Times New Roman" w:hAnsi="Arial" w:cs="Arial"/>
          <w:bCs/>
          <w:sz w:val="24"/>
          <w:szCs w:val="24"/>
          <w:lang w:eastAsia="ru-RU"/>
        </w:rPr>
        <w:t>. Грызлов</w:t>
      </w:r>
    </w:p>
    <w:p w:rsidR="00182848" w:rsidRDefault="0018284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42403D" w:rsidRPr="0042403D" w:rsidRDefault="0042403D" w:rsidP="001828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2403D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42403D" w:rsidRPr="0042403D" w:rsidRDefault="0042403D" w:rsidP="0018284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42403D">
        <w:rPr>
          <w:rFonts w:ascii="Arial" w:hAnsi="Arial" w:cs="Arial"/>
          <w:bCs/>
          <w:sz w:val="24"/>
          <w:szCs w:val="24"/>
        </w:rPr>
        <w:t>к</w:t>
      </w:r>
      <w:proofErr w:type="gramEnd"/>
      <w:r w:rsidRPr="0042403D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42403D" w:rsidRPr="0042403D" w:rsidRDefault="0042403D" w:rsidP="0018284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2403D">
        <w:rPr>
          <w:rFonts w:ascii="Arial" w:hAnsi="Arial" w:cs="Arial"/>
          <w:bCs/>
          <w:sz w:val="24"/>
          <w:szCs w:val="24"/>
        </w:rPr>
        <w:t xml:space="preserve">Мастюгинского сельского поселения </w:t>
      </w:r>
    </w:p>
    <w:p w:rsidR="0042403D" w:rsidRDefault="0042403D" w:rsidP="0018284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42403D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42403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</w:t>
      </w:r>
      <w:r w:rsidRPr="0042403D">
        <w:rPr>
          <w:rFonts w:ascii="Arial" w:hAnsi="Arial" w:cs="Arial"/>
          <w:bCs/>
          <w:sz w:val="24"/>
          <w:szCs w:val="24"/>
        </w:rPr>
        <w:t>1.03.2022 г. № 1</w:t>
      </w:r>
      <w:r>
        <w:rPr>
          <w:rFonts w:ascii="Arial" w:hAnsi="Arial" w:cs="Arial"/>
          <w:bCs/>
          <w:sz w:val="24"/>
          <w:szCs w:val="24"/>
        </w:rPr>
        <w:t>2</w:t>
      </w:r>
    </w:p>
    <w:p w:rsidR="00182848" w:rsidRPr="0042403D" w:rsidRDefault="00182848" w:rsidP="0018284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C2B81" w:rsidRPr="003C2B81" w:rsidRDefault="003C2B81" w:rsidP="003C2B81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182848" w:rsidRDefault="003C2B81" w:rsidP="0042403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C2B81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proofErr w:type="gramEnd"/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казначейского сопровождения </w:t>
      </w:r>
      <w:r w:rsidR="0042403D" w:rsidRPr="00E467B3">
        <w:rPr>
          <w:rFonts w:ascii="Arial" w:eastAsia="Times New Roman" w:hAnsi="Arial" w:cs="Arial"/>
          <w:bCs/>
          <w:sz w:val="24"/>
          <w:szCs w:val="24"/>
          <w:lang w:eastAsia="ru-RU"/>
        </w:rPr>
        <w:t>средств</w:t>
      </w:r>
    </w:p>
    <w:p w:rsidR="00182848" w:rsidRDefault="00182848" w:rsidP="0042403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2B81" w:rsidRPr="003C2B81" w:rsidRDefault="003C2B81" w:rsidP="0018284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осуществления финансовым органом </w:t>
      </w:r>
      <w:r w:rsidR="00182848" w:rsidRPr="003C2B81">
        <w:rPr>
          <w:rFonts w:ascii="Arial" w:eastAsia="Times New Roman" w:hAnsi="Arial" w:cs="Arial"/>
          <w:sz w:val="24"/>
          <w:szCs w:val="24"/>
          <w:lang w:eastAsia="ru-RU"/>
        </w:rPr>
        <w:t>администрации Мастюгинского</w:t>
      </w:r>
      <w:r w:rsidR="00182848" w:rsidRPr="001828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82848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3C2B81" w:rsidRPr="003C2B81" w:rsidRDefault="003C2B81" w:rsidP="0018284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3C2B81" w:rsidRPr="003C2B81" w:rsidRDefault="003C2B81" w:rsidP="0018284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 администрации </w:t>
      </w:r>
      <w:r w:rsidR="00182848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8. Финансовый орган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10. 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Pr="003C2B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13. 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3C2B81" w:rsidRPr="003C2B81" w:rsidRDefault="003C2B81" w:rsidP="003C2B8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81">
        <w:rPr>
          <w:rFonts w:ascii="Arial" w:eastAsia="Times New Roman" w:hAnsi="Arial" w:cs="Arial"/>
          <w:sz w:val="24"/>
          <w:szCs w:val="24"/>
          <w:lang w:eastAsia="ru-RU"/>
        </w:rPr>
        <w:t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59483E" w:rsidRDefault="0059483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sectPr w:rsidR="0059483E" w:rsidSect="00182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D0" w:rsidRDefault="00EC41D0">
      <w:pPr>
        <w:spacing w:after="0" w:line="240" w:lineRule="auto"/>
      </w:pPr>
      <w:r>
        <w:separator/>
      </w:r>
    </w:p>
  </w:endnote>
  <w:endnote w:type="continuationSeparator" w:id="0">
    <w:p w:rsidR="00EC41D0" w:rsidRDefault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Default="00EC41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Default="00EC41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Default="00EC41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D0" w:rsidRDefault="00EC41D0">
      <w:pPr>
        <w:spacing w:after="0" w:line="240" w:lineRule="auto"/>
      </w:pPr>
      <w:r>
        <w:separator/>
      </w:r>
    </w:p>
  </w:footnote>
  <w:footnote w:type="continuationSeparator" w:id="0">
    <w:p w:rsidR="00EC41D0" w:rsidRDefault="00EC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Default="00EC41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Pr="00CF0A26" w:rsidRDefault="00EC41D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41" w:rsidRDefault="00EC4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AA"/>
    <w:rsid w:val="000133AA"/>
    <w:rsid w:val="00023AF5"/>
    <w:rsid w:val="001312E0"/>
    <w:rsid w:val="00161E9A"/>
    <w:rsid w:val="00182848"/>
    <w:rsid w:val="001B35E0"/>
    <w:rsid w:val="001B73C6"/>
    <w:rsid w:val="001F44E3"/>
    <w:rsid w:val="0021293C"/>
    <w:rsid w:val="00214239"/>
    <w:rsid w:val="002702AB"/>
    <w:rsid w:val="002A7B73"/>
    <w:rsid w:val="00392CFF"/>
    <w:rsid w:val="003B183B"/>
    <w:rsid w:val="003B1A4F"/>
    <w:rsid w:val="003C2B81"/>
    <w:rsid w:val="0042403D"/>
    <w:rsid w:val="00482FFC"/>
    <w:rsid w:val="00537640"/>
    <w:rsid w:val="0059483E"/>
    <w:rsid w:val="005B136D"/>
    <w:rsid w:val="0060182E"/>
    <w:rsid w:val="006133B7"/>
    <w:rsid w:val="0065712D"/>
    <w:rsid w:val="0067753C"/>
    <w:rsid w:val="00753448"/>
    <w:rsid w:val="007C2208"/>
    <w:rsid w:val="008A069A"/>
    <w:rsid w:val="008D5103"/>
    <w:rsid w:val="009661A0"/>
    <w:rsid w:val="00970367"/>
    <w:rsid w:val="009D1223"/>
    <w:rsid w:val="009E74F0"/>
    <w:rsid w:val="009F28CD"/>
    <w:rsid w:val="00AC29D9"/>
    <w:rsid w:val="00AE6D6C"/>
    <w:rsid w:val="00B007E6"/>
    <w:rsid w:val="00B62B71"/>
    <w:rsid w:val="00B63548"/>
    <w:rsid w:val="00B64AF0"/>
    <w:rsid w:val="00BB56A9"/>
    <w:rsid w:val="00BD5D30"/>
    <w:rsid w:val="00C44E25"/>
    <w:rsid w:val="00CB7CC2"/>
    <w:rsid w:val="00D270E6"/>
    <w:rsid w:val="00D309DE"/>
    <w:rsid w:val="00D521E3"/>
    <w:rsid w:val="00DA4557"/>
    <w:rsid w:val="00DB252A"/>
    <w:rsid w:val="00DE2B06"/>
    <w:rsid w:val="00E93AB2"/>
    <w:rsid w:val="00EC41D0"/>
    <w:rsid w:val="00F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B0F2-D3D8-4B92-B1C1-D91F8F7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2B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C2B8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5</cp:revision>
  <cp:lastPrinted>2022-03-28T08:49:00Z</cp:lastPrinted>
  <dcterms:created xsi:type="dcterms:W3CDTF">2022-03-28T07:41:00Z</dcterms:created>
  <dcterms:modified xsi:type="dcterms:W3CDTF">2022-04-01T11:27:00Z</dcterms:modified>
</cp:coreProperties>
</file>