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A533B7" w:rsidRPr="00A533B7" w:rsidTr="00A53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3B7" w:rsidRPr="00A533B7" w:rsidRDefault="00A533B7" w:rsidP="00A53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533B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Эксплуатация маломерных судов осенью</w:t>
            </w:r>
          </w:p>
        </w:tc>
      </w:tr>
      <w:tr w:rsidR="00A533B7" w:rsidRPr="00A533B7" w:rsidTr="00A533B7">
        <w:trPr>
          <w:tblCellSpacing w:w="0" w:type="dxa"/>
        </w:trPr>
        <w:tc>
          <w:tcPr>
            <w:tcW w:w="0" w:type="auto"/>
            <w:hideMark/>
          </w:tcPr>
          <w:p w:rsid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Осень уже вступила в свои права. Наступает нелегкий период эксплуатации маломерных судов. Часты продолжительные дожди и туманы, низкие температуры воздуха и воды, шторма и высокая волна.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Но всегда следует помнить, что удовольствие может обернуться бедой, если не соблюдать элементарные условия безопасного плавания, а именно: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отправляясь даже в короткое плавание, уточните прогноз погоды;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обратите внимание на силу и направление ветра – от этих факторов зависит высота волны, причем на разных участках она может быть разной;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проверьте запасы топлива и комплектацию оснащения Вашего судна согласно записи в судовом билете;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положите в лодку компас или GPS - он в тумане укажет путь; 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ознакомьтесь по карте с предстоящим маршрутом движения, наличием возможных мест убежища.</w:t>
            </w: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    Хочу заметить, что надетый спасательный жилет или специальный костюм - «поплавок» - это не только спасательное средство в экстремальном случае, но и неплохая защита от холодного ветра во время управления лодкой.</w:t>
            </w:r>
          </w:p>
          <w:p w:rsid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Будьте осторожны на воде в этот период! Соблюдайте правила безопасности и пользования маломерными судами!</w:t>
            </w:r>
          </w:p>
          <w:p w:rsid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3B7" w:rsidRPr="00A533B7" w:rsidRDefault="00A533B7" w:rsidP="00A53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33B7" w:rsidRPr="00A533B7" w:rsidRDefault="00A533B7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3B7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A533B7" w:rsidRPr="00A533B7" w:rsidRDefault="000F3011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533B7" w:rsidRPr="00A533B7">
        <w:rPr>
          <w:rFonts w:ascii="Times New Roman" w:hAnsi="Times New Roman" w:cs="Times New Roman"/>
          <w:sz w:val="28"/>
          <w:szCs w:val="28"/>
        </w:rPr>
        <w:t>ГИМС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="00A533B7" w:rsidRPr="00A533B7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A533B7" w:rsidRPr="00A533B7" w:rsidRDefault="00A533B7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3B7">
        <w:rPr>
          <w:rFonts w:ascii="Times New Roman" w:hAnsi="Times New Roman" w:cs="Times New Roman"/>
          <w:sz w:val="28"/>
          <w:szCs w:val="28"/>
        </w:rPr>
        <w:t>по Воронежской области</w:t>
      </w:r>
    </w:p>
    <w:p w:rsidR="00A533B7" w:rsidRPr="00A533B7" w:rsidRDefault="00A533B7" w:rsidP="00A5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3B7">
        <w:rPr>
          <w:rFonts w:ascii="Times New Roman" w:hAnsi="Times New Roman" w:cs="Times New Roman"/>
          <w:sz w:val="28"/>
          <w:szCs w:val="28"/>
        </w:rPr>
        <w:t xml:space="preserve">(руководитель участка)                                                 </w:t>
      </w:r>
      <w:r w:rsidR="000F3011">
        <w:rPr>
          <w:rFonts w:ascii="Times New Roman" w:hAnsi="Times New Roman" w:cs="Times New Roman"/>
          <w:sz w:val="28"/>
          <w:szCs w:val="28"/>
        </w:rPr>
        <w:t>С.А. Пышнограев</w:t>
      </w:r>
      <w:bookmarkStart w:id="0" w:name="_GoBack"/>
      <w:bookmarkEnd w:id="0"/>
    </w:p>
    <w:p w:rsidR="00C7302B" w:rsidRDefault="00C7302B"/>
    <w:sectPr w:rsidR="00C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3B7"/>
    <w:rsid w:val="000F3011"/>
    <w:rsid w:val="006918D5"/>
    <w:rsid w:val="00A533B7"/>
    <w:rsid w:val="00C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3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user</cp:lastModifiedBy>
  <cp:revision>4</cp:revision>
  <dcterms:created xsi:type="dcterms:W3CDTF">2013-11-12T07:09:00Z</dcterms:created>
  <dcterms:modified xsi:type="dcterms:W3CDTF">2021-11-15T09:11:00Z</dcterms:modified>
</cp:coreProperties>
</file>